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9B78AB">
        <w:rPr>
          <w:sz w:val="40"/>
          <w:szCs w:val="40"/>
        </w:rPr>
        <w:t xml:space="preserve">Трубы пластиковые </w:t>
      </w:r>
      <w:r w:rsidR="009B78AB">
        <w:rPr>
          <w:sz w:val="40"/>
          <w:szCs w:val="40"/>
          <w:lang w:val="en-US"/>
        </w:rPr>
        <w:t>PN</w:t>
      </w:r>
      <w:r w:rsidR="009B78AB" w:rsidRPr="009B78AB">
        <w:rPr>
          <w:sz w:val="40"/>
          <w:szCs w:val="40"/>
        </w:rPr>
        <w:t xml:space="preserve">20 </w:t>
      </w:r>
      <w:r w:rsidR="009B78AB">
        <w:rPr>
          <w:sz w:val="40"/>
          <w:szCs w:val="40"/>
          <w:lang w:val="en-US"/>
        </w:rPr>
        <w:t>PPR</w:t>
      </w:r>
      <w:r w:rsidR="009B78AB" w:rsidRPr="009B78AB">
        <w:rPr>
          <w:sz w:val="40"/>
          <w:szCs w:val="40"/>
        </w:rPr>
        <w:t>80</w:t>
      </w:r>
      <w:r w:rsidR="009B78AB">
        <w:rPr>
          <w:sz w:val="40"/>
          <w:szCs w:val="40"/>
        </w:rPr>
        <w:t xml:space="preserve"> для нужд ООО «Д</w:t>
      </w:r>
      <w:r w:rsidR="009B78AB">
        <w:rPr>
          <w:sz w:val="40"/>
          <w:szCs w:val="40"/>
        </w:rPr>
        <w:t>а</w:t>
      </w:r>
      <w:r w:rsidR="009B78AB">
        <w:rPr>
          <w:sz w:val="40"/>
          <w:szCs w:val="40"/>
        </w:rPr>
        <w:t>гестанэнерго на 2016 год</w:t>
      </w:r>
      <w:r>
        <w:rPr>
          <w:i/>
          <w:iCs/>
          <w:sz w:val="40"/>
          <w:szCs w:val="40"/>
        </w:rPr>
        <w:t>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1A2E0A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D82370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1A2E0A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1A2E0A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1A2E0A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1A2E0A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9B78AB">
        <w:rPr>
          <w:sz w:val="24"/>
          <w:szCs w:val="24"/>
        </w:rPr>
        <w:t>1 994 170,00</w:t>
      </w:r>
      <w:r>
        <w:rPr>
          <w:sz w:val="24"/>
          <w:szCs w:val="24"/>
        </w:rPr>
        <w:t xml:space="preserve">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9B78AB">
        <w:rPr>
          <w:b w:val="0"/>
          <w:sz w:val="24"/>
          <w:szCs w:val="24"/>
        </w:rPr>
        <w:t xml:space="preserve">пластиковых труб </w:t>
      </w:r>
      <w:r w:rsidR="009B78AB">
        <w:rPr>
          <w:b w:val="0"/>
          <w:sz w:val="24"/>
          <w:szCs w:val="24"/>
          <w:lang w:val="en-US"/>
        </w:rPr>
        <w:t>PN</w:t>
      </w:r>
      <w:r w:rsidR="009B78AB" w:rsidRPr="009B78AB">
        <w:rPr>
          <w:b w:val="0"/>
          <w:sz w:val="24"/>
          <w:szCs w:val="24"/>
        </w:rPr>
        <w:t xml:space="preserve">20 </w:t>
      </w:r>
      <w:r w:rsidR="009B78AB">
        <w:rPr>
          <w:b w:val="0"/>
          <w:sz w:val="24"/>
          <w:szCs w:val="24"/>
          <w:lang w:val="en-US"/>
        </w:rPr>
        <w:t>PPR</w:t>
      </w:r>
      <w:r w:rsidR="009B78AB" w:rsidRPr="009B78AB">
        <w:rPr>
          <w:b w:val="0"/>
          <w:sz w:val="24"/>
          <w:szCs w:val="24"/>
        </w:rPr>
        <w:t xml:space="preserve">80 </w:t>
      </w:r>
      <w:r w:rsidR="009B78AB">
        <w:rPr>
          <w:b w:val="0"/>
          <w:sz w:val="24"/>
          <w:szCs w:val="24"/>
        </w:rPr>
        <w:t xml:space="preserve"> и фитингов, предназн</w:t>
      </w:r>
      <w:r w:rsidR="009B78AB">
        <w:rPr>
          <w:b w:val="0"/>
          <w:sz w:val="24"/>
          <w:szCs w:val="24"/>
        </w:rPr>
        <w:t>а</w:t>
      </w:r>
      <w:r w:rsidR="009B78AB">
        <w:rPr>
          <w:b w:val="0"/>
          <w:sz w:val="24"/>
          <w:szCs w:val="24"/>
        </w:rPr>
        <w:t>ченных для замены  теплотрасс Тепловых сетей</w:t>
      </w:r>
      <w:r w:rsidR="0052218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ООО «Дагестанэнерго»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расположенный на территории Махачкалинской ТЭЦ по фактическому адресу: ул. Ла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>тиева, д.1 т</w:t>
      </w:r>
      <w:r>
        <w:rPr>
          <w:b w:val="0"/>
          <w:bCs w:val="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>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>для ремонтов</w:t>
      </w:r>
      <w:r w:rsidR="009B78AB">
        <w:rPr>
          <w:b w:val="0"/>
          <w:bCs w:val="0"/>
          <w:sz w:val="24"/>
          <w:szCs w:val="24"/>
        </w:rPr>
        <w:t xml:space="preserve"> теплотрасс.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Style w:val="a7"/>
        <w:tblW w:w="10179" w:type="dxa"/>
        <w:tblInd w:w="-432" w:type="dxa"/>
        <w:tblLayout w:type="fixed"/>
        <w:tblLook w:val="01E0"/>
      </w:tblPr>
      <w:tblGrid>
        <w:gridCol w:w="462"/>
        <w:gridCol w:w="3764"/>
        <w:gridCol w:w="1843"/>
        <w:gridCol w:w="1842"/>
        <w:gridCol w:w="851"/>
        <w:gridCol w:w="1417"/>
      </w:tblGrid>
      <w:tr w:rsidR="009B78AB" w:rsidRPr="00D01DE2" w:rsidTr="009B78AB">
        <w:trPr>
          <w:trHeight w:val="708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B78AB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B78AB">
              <w:rPr>
                <w:iCs/>
                <w:sz w:val="24"/>
                <w:szCs w:val="24"/>
              </w:rPr>
              <w:t>Наименование проду</w:t>
            </w:r>
            <w:r w:rsidRPr="009B78AB">
              <w:rPr>
                <w:iCs/>
                <w:sz w:val="24"/>
                <w:szCs w:val="24"/>
              </w:rPr>
              <w:t>к</w:t>
            </w:r>
            <w:r w:rsidRPr="009B78AB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9B78AB" w:rsidRPr="009B78AB" w:rsidRDefault="009B78AB" w:rsidP="009B78AB">
            <w:pPr>
              <w:ind w:left="-50" w:right="-47"/>
              <w:jc w:val="center"/>
              <w:rPr>
                <w:b w:val="0"/>
                <w:bCs w:val="0"/>
                <w:sz w:val="24"/>
                <w:szCs w:val="24"/>
              </w:rPr>
            </w:pPr>
            <w:r w:rsidRPr="009B78AB">
              <w:rPr>
                <w:sz w:val="24"/>
                <w:szCs w:val="24"/>
              </w:rPr>
              <w:t>Технич</w:t>
            </w:r>
            <w:r w:rsidRPr="009B78AB">
              <w:rPr>
                <w:sz w:val="24"/>
                <w:szCs w:val="24"/>
              </w:rPr>
              <w:t>е</w:t>
            </w:r>
            <w:r w:rsidRPr="009B78AB">
              <w:rPr>
                <w:sz w:val="24"/>
                <w:szCs w:val="24"/>
              </w:rPr>
              <w:t>ские характерист</w:t>
            </w:r>
            <w:r w:rsidRPr="009B78AB">
              <w:rPr>
                <w:sz w:val="24"/>
                <w:szCs w:val="24"/>
              </w:rPr>
              <w:t>и</w:t>
            </w:r>
            <w:r w:rsidRPr="009B78AB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B78AB">
              <w:rPr>
                <w:sz w:val="24"/>
                <w:szCs w:val="24"/>
              </w:rPr>
              <w:t>Страна-изготов</w:t>
            </w:r>
            <w:r w:rsidRPr="009B78AB">
              <w:rPr>
                <w:sz w:val="24"/>
                <w:szCs w:val="24"/>
              </w:rPr>
              <w:t>и</w:t>
            </w:r>
            <w:r w:rsidRPr="009B78AB">
              <w:rPr>
                <w:sz w:val="24"/>
                <w:szCs w:val="24"/>
              </w:rPr>
              <w:t>тель (производ</w:t>
            </w:r>
            <w:r w:rsidRPr="009B78AB">
              <w:rPr>
                <w:sz w:val="24"/>
                <w:szCs w:val="24"/>
              </w:rPr>
              <w:t>и</w:t>
            </w:r>
            <w:r w:rsidRPr="009B78AB">
              <w:rPr>
                <w:sz w:val="24"/>
                <w:szCs w:val="24"/>
              </w:rPr>
              <w:t>тель)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B78AB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B78AB">
              <w:rPr>
                <w:iCs/>
                <w:sz w:val="24"/>
                <w:szCs w:val="24"/>
              </w:rPr>
              <w:t>Кол-во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d63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552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d75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550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d90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400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d110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707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У63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Россия.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У75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45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Россия.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45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У110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Россия.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М63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140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М75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115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М90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115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М110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220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Б63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Б75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Б90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Б110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Т63х63х63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Т75х75х75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Т90х90х90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ТП90х63х90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ТП90х75х90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ТП110х63х110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ТП110х63х63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П110х90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П90х75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П90х63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П110х63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армирова</w:t>
            </w:r>
            <w:r w:rsidRPr="009B78AB">
              <w:rPr>
                <w:b w:val="0"/>
                <w:color w:val="000000"/>
                <w:sz w:val="22"/>
                <w:szCs w:val="22"/>
              </w:rPr>
              <w:t>н</w:t>
            </w:r>
            <w:r w:rsidRPr="009B78AB">
              <w:rPr>
                <w:b w:val="0"/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d50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380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 PN-20</w:t>
            </w:r>
          </w:p>
        </w:tc>
        <w:tc>
          <w:tcPr>
            <w:tcW w:w="1843" w:type="dxa"/>
            <w:vAlign w:val="bottom"/>
          </w:tcPr>
          <w:p w:rsidR="009B78AB" w:rsidRPr="009B78AB" w:rsidRDefault="009B78AB" w:rsidP="009B78AB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У50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</w:tr>
      <w:tr w:rsidR="009B78AB" w:rsidRPr="009B78AB" w:rsidTr="009B78AB">
        <w:trPr>
          <w:trHeight w:val="20"/>
        </w:trPr>
        <w:tc>
          <w:tcPr>
            <w:tcW w:w="462" w:type="dxa"/>
            <w:vAlign w:val="center"/>
          </w:tcPr>
          <w:p w:rsidR="009B78AB" w:rsidRPr="009B78AB" w:rsidRDefault="009B78AB" w:rsidP="009B78AB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Муфта соединительная пластик</w:t>
            </w:r>
            <w:r w:rsidRPr="009B78AB">
              <w:rPr>
                <w:b w:val="0"/>
                <w:sz w:val="22"/>
                <w:szCs w:val="22"/>
              </w:rPr>
              <w:t>о</w:t>
            </w:r>
            <w:r w:rsidRPr="009B78AB">
              <w:rPr>
                <w:b w:val="0"/>
                <w:sz w:val="22"/>
                <w:szCs w:val="22"/>
              </w:rPr>
              <w:t xml:space="preserve">вая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</w:t>
            </w:r>
          </w:p>
        </w:tc>
        <w:tc>
          <w:tcPr>
            <w:tcW w:w="1843" w:type="dxa"/>
            <w:vAlign w:val="center"/>
          </w:tcPr>
          <w:p w:rsidR="009B78AB" w:rsidRPr="009B78AB" w:rsidRDefault="009B78AB" w:rsidP="009B78AB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М50 </w:t>
            </w:r>
          </w:p>
        </w:tc>
        <w:tc>
          <w:tcPr>
            <w:tcW w:w="1842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Align w:val="center"/>
          </w:tcPr>
          <w:p w:rsidR="009B78AB" w:rsidRPr="009B78AB" w:rsidRDefault="009B78AB" w:rsidP="009B78AB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7" w:type="dxa"/>
            <w:vAlign w:val="bottom"/>
          </w:tcPr>
          <w:p w:rsidR="009B78AB" w:rsidRPr="009B78AB" w:rsidRDefault="009B78AB" w:rsidP="009B78AB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90</w:t>
            </w:r>
          </w:p>
        </w:tc>
      </w:tr>
    </w:tbl>
    <w:p w:rsidR="00246C99" w:rsidRPr="009B78AB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апрель </w:t>
      </w:r>
      <w:r w:rsidR="009B78AB">
        <w:rPr>
          <w:b w:val="0"/>
          <w:bCs w:val="0"/>
          <w:sz w:val="24"/>
          <w:szCs w:val="24"/>
        </w:rPr>
        <w:t xml:space="preserve">– ноябрь </w:t>
      </w:r>
      <w:r>
        <w:rPr>
          <w:b w:val="0"/>
          <w:bCs w:val="0"/>
          <w:sz w:val="24"/>
          <w:szCs w:val="24"/>
        </w:rPr>
        <w:t>2016г.</w:t>
      </w:r>
      <w:r w:rsidR="007C3608">
        <w:rPr>
          <w:b w:val="0"/>
          <w:bCs w:val="0"/>
          <w:sz w:val="24"/>
          <w:szCs w:val="24"/>
        </w:rPr>
        <w:t xml:space="preserve"> ежемесячно по предварительным заявкам Покуп</w:t>
      </w:r>
      <w:r w:rsidR="007C3608">
        <w:rPr>
          <w:b w:val="0"/>
          <w:bCs w:val="0"/>
          <w:sz w:val="24"/>
          <w:szCs w:val="24"/>
        </w:rPr>
        <w:t>а</w:t>
      </w:r>
      <w:r w:rsidR="007C3608">
        <w:rPr>
          <w:b w:val="0"/>
          <w:bCs w:val="0"/>
          <w:sz w:val="24"/>
          <w:szCs w:val="24"/>
        </w:rPr>
        <w:t>теля.</w:t>
      </w:r>
    </w:p>
    <w:p w:rsidR="0052218A" w:rsidRPr="0052218A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52218A">
        <w:rPr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новым, не бы</w:t>
      </w:r>
      <w:r w:rsidR="0052218A" w:rsidRPr="0052218A">
        <w:rPr>
          <w:b w:val="0"/>
          <w:sz w:val="24"/>
          <w:szCs w:val="24"/>
        </w:rPr>
        <w:t>в</w:t>
      </w:r>
      <w:r w:rsidR="0052218A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52218A" w:rsidRPr="0052218A">
        <w:rPr>
          <w:b w:val="0"/>
          <w:sz w:val="24"/>
          <w:szCs w:val="24"/>
        </w:rPr>
        <w:t>о</w:t>
      </w:r>
      <w:r w:rsidR="0052218A" w:rsidRPr="0052218A">
        <w:rPr>
          <w:b w:val="0"/>
          <w:sz w:val="24"/>
          <w:szCs w:val="24"/>
        </w:rPr>
        <w:t>дящимся в залоге, под арестом, с датой изготовления 2015-2016 г.г., что должно подтверждаться паспортом или сертификатом качества</w:t>
      </w:r>
      <w:r w:rsidR="0052218A" w:rsidRPr="00C65F65">
        <w:rPr>
          <w:szCs w:val="24"/>
        </w:rPr>
        <w:t>.</w:t>
      </w:r>
    </w:p>
    <w:p w:rsidR="0052218A" w:rsidRPr="0052218A" w:rsidRDefault="00246C99" w:rsidP="0052218A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lastRenderedPageBreak/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упакован в потребител</w:t>
      </w:r>
      <w:r w:rsidR="0052218A" w:rsidRPr="0052218A">
        <w:rPr>
          <w:b w:val="0"/>
          <w:sz w:val="24"/>
          <w:szCs w:val="24"/>
        </w:rPr>
        <w:t>ь</w:t>
      </w:r>
      <w:r w:rsidR="0052218A" w:rsidRPr="0052218A">
        <w:rPr>
          <w:b w:val="0"/>
          <w:sz w:val="24"/>
          <w:szCs w:val="24"/>
        </w:rPr>
        <w:t>скую тару в соответствии с установленными нормативно-техническими документами, и уко</w:t>
      </w:r>
      <w:r w:rsidR="0052218A" w:rsidRPr="0052218A">
        <w:rPr>
          <w:b w:val="0"/>
          <w:sz w:val="24"/>
          <w:szCs w:val="24"/>
        </w:rPr>
        <w:t>м</w:t>
      </w:r>
      <w:r w:rsidR="0052218A" w:rsidRPr="0052218A">
        <w:rPr>
          <w:b w:val="0"/>
          <w:sz w:val="24"/>
          <w:szCs w:val="24"/>
        </w:rPr>
        <w:t xml:space="preserve">плектован </w:t>
      </w:r>
      <w:r w:rsidR="009B78AB">
        <w:rPr>
          <w:b w:val="0"/>
          <w:sz w:val="24"/>
          <w:szCs w:val="24"/>
        </w:rPr>
        <w:t>согласно приложенным документам.</w:t>
      </w:r>
    </w:p>
    <w:p w:rsidR="0052218A" w:rsidRPr="0052218A" w:rsidRDefault="0052218A" w:rsidP="0052218A">
      <w:pPr>
        <w:jc w:val="both"/>
        <w:rPr>
          <w:b w:val="0"/>
          <w:sz w:val="24"/>
          <w:szCs w:val="24"/>
        </w:rPr>
      </w:pPr>
      <w:r w:rsidRPr="0052218A">
        <w:rPr>
          <w:b w:val="0"/>
          <w:sz w:val="24"/>
          <w:szCs w:val="24"/>
        </w:rPr>
        <w:t>Закупаемый Товар должен быть поставлен в чистой, закрывающейся таре, соответствующей у</w:t>
      </w:r>
      <w:r w:rsidRPr="0052218A">
        <w:rPr>
          <w:b w:val="0"/>
          <w:sz w:val="24"/>
          <w:szCs w:val="24"/>
        </w:rPr>
        <w:t>с</w:t>
      </w:r>
      <w:r w:rsidRPr="0052218A">
        <w:rPr>
          <w:b w:val="0"/>
          <w:sz w:val="24"/>
          <w:szCs w:val="24"/>
        </w:rPr>
        <w:t>тановленным техническим условиям, характеру перевозимого груза, обеспечивающей сохра</w:t>
      </w:r>
      <w:r w:rsidRPr="0052218A">
        <w:rPr>
          <w:b w:val="0"/>
          <w:sz w:val="24"/>
          <w:szCs w:val="24"/>
        </w:rPr>
        <w:t>н</w:t>
      </w:r>
      <w:r w:rsidRPr="0052218A">
        <w:rPr>
          <w:b w:val="0"/>
          <w:sz w:val="24"/>
          <w:szCs w:val="24"/>
        </w:rPr>
        <w:t>ность груза при транспортировке и хранении.  Маркировка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>до двери, за его счет, на территорию Махачкалинской ТЭЦ с 8-00 до 15.00 в рабочие дни по адресу: г. Махачкала, пр. Петра 1, д. 25 «а» (факт. адрес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52218A" w:rsidRPr="0052218A" w:rsidRDefault="00246C99" w:rsidP="0052218A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52218A" w:rsidRPr="0052218A">
        <w:rPr>
          <w:b w:val="0"/>
          <w:sz w:val="24"/>
          <w:szCs w:val="24"/>
        </w:rPr>
        <w:t>е</w:t>
      </w:r>
      <w:r w:rsidR="0052218A" w:rsidRPr="0052218A">
        <w:rPr>
          <w:b w:val="0"/>
          <w:sz w:val="24"/>
          <w:szCs w:val="24"/>
        </w:rPr>
        <w:t xml:space="preserve">ренные Участником закупки). </w:t>
      </w:r>
    </w:p>
    <w:p w:rsidR="00246C99" w:rsidRPr="00B43CA5" w:rsidRDefault="00246C99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  <w:u w:val="single"/>
        </w:rPr>
      </w:pPr>
    </w:p>
    <w:p w:rsidR="00246C99" w:rsidRDefault="00246C99" w:rsidP="006B00B9">
      <w:pPr>
        <w:tabs>
          <w:tab w:val="num" w:pos="1694"/>
        </w:tabs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>Заверенные (Участником) копии действующих сертификатов соответствия</w:t>
      </w:r>
      <w:r w:rsidR="009B78AB">
        <w:rPr>
          <w:b w:val="0"/>
          <w:bCs w:val="0"/>
          <w:sz w:val="24"/>
          <w:szCs w:val="24"/>
        </w:rPr>
        <w:t>,</w:t>
      </w:r>
      <w:r w:rsidRPr="006B00B9">
        <w:rPr>
          <w:b w:val="0"/>
          <w:bCs w:val="0"/>
          <w:sz w:val="24"/>
          <w:szCs w:val="24"/>
        </w:rPr>
        <w:t xml:space="preserve">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52218A" w:rsidRPr="006B00B9" w:rsidRDefault="0052218A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52218A">
        <w:rPr>
          <w:bCs w:val="0"/>
          <w:sz w:val="24"/>
          <w:szCs w:val="24"/>
          <w:u w:val="single"/>
        </w:rPr>
        <w:t xml:space="preserve">1.3.7. </w:t>
      </w:r>
      <w:r w:rsidRPr="0052218A">
        <w:rPr>
          <w:sz w:val="24"/>
          <w:szCs w:val="24"/>
          <w:u w:val="single"/>
        </w:rPr>
        <w:t>Требование к материалам и изготовлению:</w:t>
      </w:r>
      <w:r w:rsidRPr="0052218A">
        <w:rPr>
          <w:b w:val="0"/>
          <w:sz w:val="24"/>
          <w:szCs w:val="24"/>
          <w:u w:val="single"/>
        </w:rPr>
        <w:t xml:space="preserve">  </w:t>
      </w:r>
      <w:r w:rsidR="009B78AB">
        <w:rPr>
          <w:b w:val="0"/>
          <w:sz w:val="24"/>
          <w:szCs w:val="24"/>
        </w:rPr>
        <w:t xml:space="preserve">Пластиковые трубы </w:t>
      </w:r>
      <w:r w:rsidR="009B78AB">
        <w:rPr>
          <w:b w:val="0"/>
          <w:sz w:val="24"/>
          <w:szCs w:val="24"/>
          <w:lang w:val="en-US"/>
        </w:rPr>
        <w:t>PN</w:t>
      </w:r>
      <w:r w:rsidR="009B78AB" w:rsidRPr="009B78AB">
        <w:rPr>
          <w:b w:val="0"/>
          <w:sz w:val="24"/>
          <w:szCs w:val="24"/>
        </w:rPr>
        <w:t xml:space="preserve">20 </w:t>
      </w:r>
      <w:r w:rsidR="009B78AB">
        <w:rPr>
          <w:b w:val="0"/>
          <w:sz w:val="24"/>
          <w:szCs w:val="24"/>
          <w:lang w:val="en-US"/>
        </w:rPr>
        <w:t>PPR</w:t>
      </w:r>
      <w:r w:rsidR="009B78AB" w:rsidRPr="009B78AB">
        <w:rPr>
          <w:b w:val="0"/>
          <w:sz w:val="24"/>
          <w:szCs w:val="24"/>
        </w:rPr>
        <w:t xml:space="preserve">80 </w:t>
      </w:r>
      <w:r w:rsidR="009B78AB">
        <w:rPr>
          <w:b w:val="0"/>
          <w:sz w:val="24"/>
          <w:szCs w:val="24"/>
        </w:rPr>
        <w:t>и фитинги к ним</w:t>
      </w:r>
      <w:r w:rsidRPr="0052218A">
        <w:rPr>
          <w:b w:val="0"/>
          <w:sz w:val="24"/>
          <w:szCs w:val="24"/>
        </w:rPr>
        <w:t xml:space="preserve"> долж</w:t>
      </w:r>
      <w:r w:rsidR="009B78AB">
        <w:rPr>
          <w:b w:val="0"/>
          <w:sz w:val="24"/>
          <w:szCs w:val="24"/>
        </w:rPr>
        <w:t>ны</w:t>
      </w:r>
      <w:r w:rsidRPr="0052218A">
        <w:rPr>
          <w:b w:val="0"/>
          <w:sz w:val="24"/>
          <w:szCs w:val="24"/>
        </w:rPr>
        <w:t xml:space="preserve"> соответствовать требованиям, установленным </w:t>
      </w:r>
      <w:r w:rsidRPr="0052218A">
        <w:rPr>
          <w:b w:val="0"/>
          <w:color w:val="000000"/>
          <w:sz w:val="24"/>
          <w:szCs w:val="24"/>
        </w:rPr>
        <w:t xml:space="preserve">техническим условиям, </w:t>
      </w:r>
      <w:r w:rsidRPr="0052218A">
        <w:rPr>
          <w:b w:val="0"/>
          <w:sz w:val="24"/>
          <w:szCs w:val="24"/>
        </w:rPr>
        <w:t>быть изг</w:t>
      </w:r>
      <w:r w:rsidRPr="0052218A">
        <w:rPr>
          <w:b w:val="0"/>
          <w:sz w:val="24"/>
          <w:szCs w:val="24"/>
        </w:rPr>
        <w:t>о</w:t>
      </w:r>
      <w:r w:rsidRPr="0052218A">
        <w:rPr>
          <w:b w:val="0"/>
          <w:sz w:val="24"/>
          <w:szCs w:val="24"/>
        </w:rPr>
        <w:t>товленной по технологическому регламенту, утвержденному в установленном порядке, мат</w:t>
      </w:r>
      <w:r w:rsidRPr="0052218A">
        <w:rPr>
          <w:b w:val="0"/>
          <w:sz w:val="24"/>
          <w:szCs w:val="24"/>
        </w:rPr>
        <w:t>е</w:t>
      </w:r>
      <w:r w:rsidRPr="0052218A">
        <w:rPr>
          <w:b w:val="0"/>
          <w:sz w:val="24"/>
          <w:szCs w:val="24"/>
        </w:rPr>
        <w:t>риалы, применяемые при производстве должны удовлетворять требованиям соответствующих действующих нормативных док</w:t>
      </w:r>
      <w:r w:rsidRPr="0052218A">
        <w:rPr>
          <w:b w:val="0"/>
          <w:sz w:val="24"/>
          <w:szCs w:val="24"/>
        </w:rPr>
        <w:t>у</w:t>
      </w:r>
      <w:r w:rsidRPr="0052218A">
        <w:rPr>
          <w:b w:val="0"/>
          <w:sz w:val="24"/>
          <w:szCs w:val="24"/>
        </w:rPr>
        <w:t>ментов.</w:t>
      </w:r>
      <w:r w:rsidRPr="00C65F65">
        <w:rPr>
          <w:szCs w:val="24"/>
        </w:rPr>
        <w:t xml:space="preserve">  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>
        <w:rPr>
          <w:b w:val="0"/>
          <w:bCs w:val="0"/>
          <w:sz w:val="24"/>
          <w:szCs w:val="24"/>
        </w:rPr>
        <w:t xml:space="preserve">предоплатой в размере 30%  от </w:t>
      </w:r>
      <w:r w:rsidRPr="006B00B9">
        <w:rPr>
          <w:b w:val="0"/>
          <w:bCs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7C3608" w:rsidRDefault="007C3608" w:rsidP="007C3608">
      <w:pPr>
        <w:pStyle w:val="ae"/>
        <w:rPr>
          <w:szCs w:val="28"/>
        </w:rPr>
      </w:pPr>
      <w:bookmarkStart w:id="2" w:name="_Toc292376876"/>
      <w:r w:rsidRPr="00177DDF">
        <w:t xml:space="preserve">начальник </w:t>
      </w:r>
      <w:r>
        <w:t xml:space="preserve">ОПРиР </w:t>
      </w:r>
      <w:r w:rsidRPr="00177DDF">
        <w:t xml:space="preserve">ООО «Дагестанэнерго»  </w:t>
      </w:r>
      <w:r>
        <w:t>Даллаев Султан Расулович</w:t>
      </w:r>
      <w:r w:rsidRPr="00177DDF">
        <w:t xml:space="preserve">, тел. </w:t>
      </w:r>
      <w:r>
        <w:t>8</w:t>
      </w:r>
      <w:r w:rsidRPr="00177DDF">
        <w:t>(</w:t>
      </w:r>
      <w:r>
        <w:t>8722</w:t>
      </w:r>
      <w:r w:rsidRPr="00177DDF">
        <w:t xml:space="preserve">) </w:t>
      </w:r>
      <w:r>
        <w:t xml:space="preserve">51-78-58,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BE6EB5">
        <w:t>@</w:t>
      </w:r>
      <w:r w:rsidRPr="00BE6EB5">
        <w:rPr>
          <w:lang w:val="en-US"/>
        </w:rPr>
        <w:t>dagtec</w:t>
      </w:r>
      <w:r w:rsidRPr="00BE6EB5">
        <w:t>.</w:t>
      </w:r>
      <w:r w:rsidRPr="00BE6EB5">
        <w:rPr>
          <w:lang w:val="en-US"/>
        </w:rPr>
        <w:t>ru</w:t>
      </w:r>
      <w:r w:rsidRPr="007A30A1">
        <w:rPr>
          <w:szCs w:val="28"/>
        </w:rPr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r>
              <w:rPr>
                <w:b w:val="0"/>
                <w:bCs w:val="0"/>
                <w:sz w:val="23"/>
                <w:szCs w:val="23"/>
              </w:rPr>
              <w:t>М.М.</w:t>
            </w:r>
            <w:r w:rsidR="007C3608">
              <w:rPr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z w:val="23"/>
                <w:szCs w:val="23"/>
              </w:rPr>
              <w:t>Баймурзаев</w:t>
            </w:r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2835"/>
        <w:gridCol w:w="709"/>
        <w:gridCol w:w="708"/>
        <w:gridCol w:w="1134"/>
        <w:gridCol w:w="1418"/>
      </w:tblGrid>
      <w:tr w:rsidR="00023A60" w:rsidRPr="00FE14AC" w:rsidTr="009B78AB">
        <w:tc>
          <w:tcPr>
            <w:tcW w:w="64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023A60" w:rsidRDefault="00023A60" w:rsidP="00023A60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023A60">
              <w:rPr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9B78A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2218A">
              <w:rPr>
                <w:sz w:val="22"/>
                <w:szCs w:val="22"/>
              </w:rPr>
              <w:t>Характеристика проду</w:t>
            </w:r>
            <w:r w:rsidRPr="0052218A">
              <w:rPr>
                <w:sz w:val="22"/>
                <w:szCs w:val="22"/>
              </w:rPr>
              <w:t>к</w:t>
            </w:r>
            <w:r w:rsidRPr="0052218A">
              <w:rPr>
                <w:sz w:val="22"/>
                <w:szCs w:val="22"/>
              </w:rPr>
              <w:t>ции</w:t>
            </w:r>
          </w:p>
          <w:p w:rsidR="00023A60" w:rsidRPr="0052218A" w:rsidRDefault="00023A60" w:rsidP="009B78AB">
            <w:pPr>
              <w:ind w:left="-50" w:right="-47"/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 w:val="22"/>
                <w:szCs w:val="22"/>
              </w:rPr>
              <w:t>(маркировка, ГОСТ, ТУ, описание,  и т.п.)</w:t>
            </w:r>
          </w:p>
        </w:tc>
        <w:tc>
          <w:tcPr>
            <w:tcW w:w="709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70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d63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d75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d90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d110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У63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У75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У110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М63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М75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М90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Муфта соедин.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М110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Б63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Б75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Б90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Бурт фланца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Б110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Т63х63х63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Т75х75х75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Т90х90х90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ТП90х63х90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ТП90х75х90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ТП110х63х110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Тройник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ТП110х63х63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Pr="00FE14AC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П110х90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П90х75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П90х63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Переход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 PPR 80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П110х63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Труба пластиковая армир</w:t>
            </w:r>
            <w:r w:rsidRPr="009B78AB">
              <w:rPr>
                <w:b w:val="0"/>
                <w:color w:val="000000"/>
                <w:sz w:val="22"/>
                <w:szCs w:val="22"/>
              </w:rPr>
              <w:t>о</w:t>
            </w:r>
            <w:r w:rsidRPr="009B78AB">
              <w:rPr>
                <w:b w:val="0"/>
                <w:color w:val="000000"/>
                <w:sz w:val="22"/>
                <w:szCs w:val="22"/>
              </w:rPr>
              <w:t>ва</w:t>
            </w:r>
            <w:r w:rsidRPr="009B78AB">
              <w:rPr>
                <w:b w:val="0"/>
                <w:color w:val="000000"/>
                <w:sz w:val="22"/>
                <w:szCs w:val="22"/>
              </w:rPr>
              <w:t>н</w:t>
            </w:r>
            <w:r w:rsidRPr="009B78AB">
              <w:rPr>
                <w:b w:val="0"/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d50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2858" w:type="dxa"/>
            <w:gridSpan w:val="2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Угольник  PN-20</w:t>
            </w:r>
          </w:p>
        </w:tc>
        <w:tc>
          <w:tcPr>
            <w:tcW w:w="2835" w:type="dxa"/>
            <w:vAlign w:val="bottom"/>
          </w:tcPr>
          <w:p w:rsidR="007C3608" w:rsidRPr="009B78AB" w:rsidRDefault="007C3608" w:rsidP="007C3608">
            <w:pPr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 xml:space="preserve">У50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C3608" w:rsidRPr="00FE14AC" w:rsidTr="007C3608">
        <w:tc>
          <w:tcPr>
            <w:tcW w:w="648" w:type="dxa"/>
            <w:vAlign w:val="center"/>
          </w:tcPr>
          <w:p w:rsidR="007C3608" w:rsidRDefault="007C3608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858" w:type="dxa"/>
            <w:gridSpan w:val="2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>Муфта соединительная пластик</w:t>
            </w:r>
            <w:r w:rsidRPr="009B78AB">
              <w:rPr>
                <w:b w:val="0"/>
                <w:sz w:val="22"/>
                <w:szCs w:val="22"/>
              </w:rPr>
              <w:t>о</w:t>
            </w:r>
            <w:r w:rsidRPr="009B78AB">
              <w:rPr>
                <w:b w:val="0"/>
                <w:sz w:val="22"/>
                <w:szCs w:val="22"/>
              </w:rPr>
              <w:t xml:space="preserve">вая </w:t>
            </w:r>
            <w:r w:rsidRPr="009B78AB">
              <w:rPr>
                <w:b w:val="0"/>
                <w:color w:val="000000"/>
                <w:sz w:val="22"/>
                <w:szCs w:val="22"/>
              </w:rPr>
              <w:t>PN-20</w:t>
            </w:r>
          </w:p>
        </w:tc>
        <w:tc>
          <w:tcPr>
            <w:tcW w:w="2835" w:type="dxa"/>
            <w:vAlign w:val="center"/>
          </w:tcPr>
          <w:p w:rsidR="007C3608" w:rsidRPr="009B78AB" w:rsidRDefault="007C3608" w:rsidP="007C3608">
            <w:pPr>
              <w:rPr>
                <w:b w:val="0"/>
                <w:sz w:val="22"/>
                <w:szCs w:val="22"/>
              </w:rPr>
            </w:pPr>
            <w:r w:rsidRPr="009B78AB">
              <w:rPr>
                <w:b w:val="0"/>
                <w:sz w:val="22"/>
                <w:szCs w:val="22"/>
              </w:rPr>
              <w:t xml:space="preserve">М50 </w:t>
            </w:r>
          </w:p>
        </w:tc>
        <w:tc>
          <w:tcPr>
            <w:tcW w:w="709" w:type="dxa"/>
            <w:vAlign w:val="center"/>
          </w:tcPr>
          <w:p w:rsidR="007C3608" w:rsidRPr="009B78AB" w:rsidRDefault="007C3608" w:rsidP="007C360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</w:t>
            </w:r>
            <w:r w:rsidRPr="009B78AB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bottom"/>
          </w:tcPr>
          <w:p w:rsidR="007C3608" w:rsidRPr="009B78AB" w:rsidRDefault="007C3608" w:rsidP="007C3608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9B78AB">
              <w:rPr>
                <w:b w:val="0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3608" w:rsidRPr="00FE14AC" w:rsidRDefault="007C3608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lastRenderedPageBreak/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023A60" w:rsidRPr="00023A60" w:rsidRDefault="00246C99" w:rsidP="00023A60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023A60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023A60" w:rsidRPr="00023A60">
        <w:rPr>
          <w:b w:val="0"/>
          <w:sz w:val="22"/>
          <w:szCs w:val="22"/>
        </w:rPr>
        <w:t>а</w:t>
      </w:r>
      <w:r w:rsidR="00023A60" w:rsidRPr="00023A60">
        <w:rPr>
          <w:b w:val="0"/>
          <w:sz w:val="22"/>
          <w:szCs w:val="22"/>
        </w:rPr>
        <w:t>том качества</w:t>
      </w:r>
      <w:r w:rsidR="00023A60" w:rsidRPr="00023A60">
        <w:rPr>
          <w:sz w:val="22"/>
          <w:szCs w:val="22"/>
        </w:rPr>
        <w:t>.</w:t>
      </w:r>
    </w:p>
    <w:p w:rsidR="00246C99" w:rsidRPr="007C3608" w:rsidRDefault="00023A60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2"/>
          <w:szCs w:val="22"/>
        </w:rPr>
      </w:pPr>
      <w:r w:rsidRPr="00023A60">
        <w:rPr>
          <w:b w:val="0"/>
          <w:sz w:val="22"/>
          <w:szCs w:val="22"/>
        </w:rPr>
        <w:t>Товар должен быть упакован в тару в соответствии с установленными нормативно-техническими док</w:t>
      </w:r>
      <w:r w:rsidRPr="00023A60">
        <w:rPr>
          <w:b w:val="0"/>
          <w:sz w:val="22"/>
          <w:szCs w:val="22"/>
        </w:rPr>
        <w:t>у</w:t>
      </w:r>
      <w:r w:rsidRPr="00023A60">
        <w:rPr>
          <w:b w:val="0"/>
          <w:sz w:val="22"/>
          <w:szCs w:val="22"/>
        </w:rPr>
        <w:t>ментами, и укомплектован согласно приложенным документам</w:t>
      </w:r>
      <w:r w:rsidR="007C3608">
        <w:rPr>
          <w:b w:val="0"/>
          <w:sz w:val="22"/>
          <w:szCs w:val="22"/>
        </w:rPr>
        <w:t>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 w:rsidR="00023A60">
        <w:rPr>
          <w:b w:val="0"/>
          <w:bCs w:val="0"/>
          <w:sz w:val="22"/>
          <w:szCs w:val="22"/>
        </w:rPr>
        <w:t xml:space="preserve">поставка осуществляется </w:t>
      </w:r>
      <w:r w:rsidR="007C3608">
        <w:rPr>
          <w:b w:val="0"/>
          <w:bCs w:val="0"/>
          <w:sz w:val="22"/>
          <w:szCs w:val="22"/>
        </w:rPr>
        <w:t>апрель-ноябрь 2016г. ежемесячно по предварительным зая</w:t>
      </w:r>
      <w:r w:rsidR="007C3608">
        <w:rPr>
          <w:b w:val="0"/>
          <w:bCs w:val="0"/>
          <w:sz w:val="22"/>
          <w:szCs w:val="22"/>
        </w:rPr>
        <w:t>в</w:t>
      </w:r>
      <w:r w:rsidR="007C3608">
        <w:rPr>
          <w:b w:val="0"/>
          <w:bCs w:val="0"/>
          <w:sz w:val="22"/>
          <w:szCs w:val="22"/>
        </w:rPr>
        <w:t>кам Покупателя.</w:t>
      </w:r>
    </w:p>
    <w:p w:rsidR="00246C99" w:rsidRPr="00FE14AC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023A60">
        <w:rPr>
          <w:b/>
          <w:bCs/>
          <w:sz w:val="24"/>
          <w:szCs w:val="24"/>
        </w:rPr>
        <w:t>0ч. (по московскому времени) «0</w:t>
      </w:r>
      <w:r w:rsidR="007C3608">
        <w:rPr>
          <w:b/>
          <w:bCs/>
          <w:sz w:val="24"/>
          <w:szCs w:val="24"/>
        </w:rPr>
        <w:t>8</w:t>
      </w:r>
      <w:r w:rsidRPr="00164000">
        <w:rPr>
          <w:b/>
          <w:bCs/>
          <w:sz w:val="24"/>
          <w:szCs w:val="24"/>
        </w:rPr>
        <w:t xml:space="preserve">» </w:t>
      </w:r>
      <w:r w:rsidR="00023A60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023A60">
        <w:rPr>
          <w:sz w:val="24"/>
          <w:szCs w:val="24"/>
        </w:rPr>
        <w:t xml:space="preserve"> подведение итогов закупки – «0</w:t>
      </w:r>
      <w:r w:rsidR="007C3608">
        <w:rPr>
          <w:sz w:val="24"/>
          <w:szCs w:val="24"/>
        </w:rPr>
        <w:t>8</w:t>
      </w:r>
      <w:r w:rsidRPr="00164000">
        <w:rPr>
          <w:sz w:val="24"/>
          <w:szCs w:val="24"/>
        </w:rPr>
        <w:t xml:space="preserve">» </w:t>
      </w:r>
      <w:r w:rsidR="00B0676C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1A2E0A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82370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1A2E0A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82370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1A2E0A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82370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D82370" w:rsidRPr="00D82370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 w:rsidR="007C3608">
              <w:rPr>
                <w:sz w:val="24"/>
                <w:szCs w:val="24"/>
              </w:rPr>
              <w:t>цы, руб. с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7C3608" w:rsidP="00EE1F7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цена, руб. с</w:t>
            </w:r>
            <w:r w:rsidR="00246C99" w:rsidRPr="008F48DF">
              <w:rPr>
                <w:sz w:val="24"/>
                <w:szCs w:val="24"/>
              </w:rPr>
              <w:t>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9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91" w:rsidRDefault="000C3C91">
      <w:r>
        <w:separator/>
      </w:r>
    </w:p>
  </w:endnote>
  <w:endnote w:type="continuationSeparator" w:id="1">
    <w:p w:rsidR="000C3C91" w:rsidRDefault="000C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Def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08" w:rsidRDefault="007C3608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82370">
      <w:rPr>
        <w:rStyle w:val="af8"/>
        <w:noProof/>
      </w:rPr>
      <w:t>32</w:t>
    </w:r>
    <w:r>
      <w:rPr>
        <w:rStyle w:val="af8"/>
      </w:rPr>
      <w:fldChar w:fldCharType="end"/>
    </w:r>
  </w:p>
  <w:p w:rsidR="007C3608" w:rsidRDefault="007C3608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91" w:rsidRDefault="000C3C91">
      <w:r>
        <w:separator/>
      </w:r>
    </w:p>
  </w:footnote>
  <w:footnote w:type="continuationSeparator" w:id="1">
    <w:p w:rsidR="000C3C91" w:rsidRDefault="000C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43F21FD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59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3A60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3C91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097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2E0A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A2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7D4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8689D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A7FC7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218A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3608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675"/>
    <w:rsid w:val="009B2815"/>
    <w:rsid w:val="009B6343"/>
    <w:rsid w:val="009B78AB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76C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370"/>
    <w:rsid w:val="00D825B7"/>
    <w:rsid w:val="00D83924"/>
    <w:rsid w:val="00D971B7"/>
    <w:rsid w:val="00DB4879"/>
    <w:rsid w:val="00DB6835"/>
    <w:rsid w:val="00DB7005"/>
    <w:rsid w:val="00DB70CD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character" w:customStyle="1" w:styleId="A70">
    <w:name w:val="A7"/>
    <w:uiPriority w:val="99"/>
    <w:rsid w:val="0052218A"/>
    <w:rPr>
      <w:color w:val="000000"/>
    </w:rPr>
  </w:style>
  <w:style w:type="paragraph" w:customStyle="1" w:styleId="Pa0">
    <w:name w:val="Pa0"/>
    <w:basedOn w:val="a"/>
    <w:next w:val="a"/>
    <w:uiPriority w:val="99"/>
    <w:rsid w:val="0052218A"/>
    <w:pPr>
      <w:autoSpaceDE w:val="0"/>
      <w:autoSpaceDN w:val="0"/>
      <w:adjustRightInd w:val="0"/>
      <w:spacing w:line="241" w:lineRule="atLeast"/>
    </w:pPr>
    <w:rPr>
      <w:rFonts w:ascii="LEDef" w:eastAsiaTheme="minorHAnsi" w:hAnsi="LEDef" w:cstheme="minorBidi"/>
      <w:b w:val="0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8952</Words>
  <Characters>51031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2016-03-30T12:25:00Z</cp:lastPrinted>
  <dcterms:created xsi:type="dcterms:W3CDTF">2016-03-30T12:25:00Z</dcterms:created>
  <dcterms:modified xsi:type="dcterms:W3CDTF">2016-03-30T12:28:00Z</dcterms:modified>
</cp:coreProperties>
</file>